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8789908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B27960" w:rsidRPr="00B27960">
              <w:rPr>
                <w:rFonts w:asciiTheme="minorHAnsi" w:hAnsiTheme="minorHAnsi" w:cstheme="minorBidi"/>
              </w:rPr>
              <w:t>8SEH/ABZMV/2</w:t>
            </w:r>
            <w:r w:rsidR="001B730D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46F9CAA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364BAB" w:rsidRPr="00364BAB">
              <w:rPr>
                <w:rFonts w:asciiTheme="minorHAnsi" w:hAnsiTheme="minorHAnsi" w:cstheme="minorHAnsi"/>
              </w:rPr>
              <w:t>Metodológia výskumu vo vedách o športe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2153D203" w:rsidR="00197C4C" w:rsidRDefault="00D973CA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197C4C">
              <w:rPr>
                <w:rFonts w:asciiTheme="minorHAnsi" w:hAnsiTheme="minorHAnsi" w:cstheme="minorHAnsi"/>
              </w:rPr>
              <w:t xml:space="preserve"> hodina prednáška/</w:t>
            </w:r>
            <w:r>
              <w:rPr>
                <w:rFonts w:asciiTheme="minorHAnsi" w:hAnsiTheme="minorHAnsi" w:cstheme="minorHAnsi"/>
              </w:rPr>
              <w:t>1</w:t>
            </w:r>
            <w:r w:rsidR="00197C4C">
              <w:rPr>
                <w:rFonts w:asciiTheme="minorHAnsi" w:hAnsiTheme="minorHAnsi" w:cstheme="minorHAnsi"/>
              </w:rPr>
              <w:t xml:space="preserve"> hodin</w:t>
            </w:r>
            <w:r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15172E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1DD243E4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E45547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BAAEE6D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160FFD">
              <w:rPr>
                <w:rFonts w:asciiTheme="minorHAnsi" w:hAnsiTheme="minorHAnsi" w:cstheme="minorHAnsi"/>
              </w:rPr>
              <w:t>2.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30DE06D0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 w:rsidR="00E45547">
              <w:rPr>
                <w:rFonts w:asciiTheme="minorHAnsi" w:hAnsiTheme="minorHAnsi" w:cstheme="minorHAnsi"/>
              </w:rPr>
              <w:t>skúškou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51C571A8" w14:textId="6E27DD1B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</w:t>
            </w:r>
            <w:r w:rsidRPr="00E45547">
              <w:rPr>
                <w:rFonts w:asciiTheme="minorHAnsi" w:hAnsiTheme="minorHAnsi" w:cstheme="minorHAnsi"/>
              </w:rPr>
              <w:t xml:space="preserve">časti semestra má študent splniť nasledovné podmienky na získanie kreditov za predmet ukončený </w:t>
            </w:r>
            <w:r w:rsidR="00E45547" w:rsidRPr="00E45547">
              <w:rPr>
                <w:rFonts w:asciiTheme="minorHAnsi" w:hAnsiTheme="minorHAnsi" w:cstheme="minorHAnsi"/>
              </w:rPr>
              <w:t>skúškou</w:t>
            </w:r>
            <w:r w:rsidRPr="00E45547">
              <w:rPr>
                <w:rFonts w:asciiTheme="minorHAnsi" w:hAnsiTheme="minorHAnsi" w:cstheme="minorHAnsi"/>
              </w:rPr>
              <w:t xml:space="preserve"> (riadny termín):</w:t>
            </w:r>
          </w:p>
          <w:p w14:paraId="1EA62362" w14:textId="4C62CCB6" w:rsidR="00825A38" w:rsidRPr="00FF5E4C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F5E4C">
              <w:rPr>
                <w:rFonts w:asciiTheme="minorHAnsi" w:hAnsiTheme="minorHAnsi" w:cstheme="minorHAnsi"/>
                <w:iCs/>
              </w:rPr>
              <w:t>aktívna účasť na prednáškach a seminároch,</w:t>
            </w:r>
          </w:p>
          <w:p w14:paraId="66A828E9" w14:textId="5353C70F" w:rsidR="00825A38" w:rsidRPr="00FF5E4C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F5E4C">
              <w:rPr>
                <w:rFonts w:asciiTheme="minorHAnsi" w:hAnsiTheme="minorHAnsi" w:cstheme="minorHAnsi"/>
                <w:iCs/>
              </w:rPr>
              <w:t xml:space="preserve">úspešné absolvovanie </w:t>
            </w:r>
            <w:r w:rsidR="00BB051B" w:rsidRPr="00FF5E4C">
              <w:rPr>
                <w:rFonts w:asciiTheme="minorHAnsi" w:hAnsiTheme="minorHAnsi" w:cstheme="minorHAnsi"/>
                <w:iCs/>
              </w:rPr>
              <w:t>úlohy zo</w:t>
            </w:r>
            <w:r w:rsidR="0025384D" w:rsidRPr="00FF5E4C">
              <w:rPr>
                <w:rFonts w:asciiTheme="minorHAnsi" w:hAnsiTheme="minorHAnsi" w:cstheme="minorHAnsi"/>
                <w:iCs/>
              </w:rPr>
              <w:t xml:space="preserve"> seminárov</w:t>
            </w:r>
            <w:r w:rsidRPr="00FF5E4C">
              <w:rPr>
                <w:rFonts w:asciiTheme="minorHAnsi" w:hAnsiTheme="minorHAnsi" w:cstheme="minorHAnsi"/>
                <w:iCs/>
              </w:rPr>
              <w:t>,</w:t>
            </w:r>
          </w:p>
          <w:p w14:paraId="4D96080D" w14:textId="1808EC82" w:rsidR="0025384D" w:rsidRPr="00FF5E4C" w:rsidRDefault="00373143" w:rsidP="0025384D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373143">
              <w:rPr>
                <w:rFonts w:asciiTheme="minorHAnsi" w:hAnsiTheme="minorHAnsi" w:cstheme="minorHAnsi"/>
                <w:iCs/>
              </w:rPr>
              <w:t>Priebežná úloha zo seminárov je hodnotená klasifikáciou „absolvoval/neabsolvoval</w:t>
            </w:r>
            <w:r>
              <w:rPr>
                <w:rFonts w:asciiTheme="minorHAnsi" w:hAnsiTheme="minorHAnsi" w:cstheme="minorHAnsi"/>
                <w:iCs/>
              </w:rPr>
              <w:t xml:space="preserve">“. </w:t>
            </w:r>
            <w:r w:rsidR="0025384D" w:rsidRPr="00FF5E4C">
              <w:rPr>
                <w:rFonts w:asciiTheme="minorHAnsi" w:hAnsiTheme="minorHAnsi" w:cstheme="minorHAnsi"/>
                <w:iCs/>
              </w:rPr>
              <w:t xml:space="preserve">V priebehu výučbovej časti semestra študent spracuje úlohu pozostávajúcu </w:t>
            </w:r>
            <w:r>
              <w:rPr>
                <w:rFonts w:asciiTheme="minorHAnsi" w:hAnsiTheme="minorHAnsi" w:cstheme="minorHAnsi"/>
                <w:iCs/>
              </w:rPr>
              <w:t xml:space="preserve">z </w:t>
            </w:r>
            <w:r w:rsidRPr="00373143">
              <w:rPr>
                <w:rFonts w:asciiTheme="minorHAnsi" w:hAnsiTheme="minorHAnsi" w:cstheme="minorHAnsi"/>
                <w:iCs/>
              </w:rPr>
              <w:t>prípravy a prezentácie zadania k vybranej téme podľa pokynov vyučujúceho</w:t>
            </w:r>
            <w:r w:rsidR="000E1017">
              <w:rPr>
                <w:rFonts w:asciiTheme="minorHAnsi" w:hAnsiTheme="minorHAnsi" w:cstheme="minorHAnsi"/>
                <w:iCs/>
              </w:rPr>
              <w:t xml:space="preserve">. Úloha vyplýva z absolvovaných prednášok. </w:t>
            </w:r>
            <w:r w:rsidR="0025384D" w:rsidRPr="00FF5E4C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1A383B3A" w14:textId="32A99BF1" w:rsidR="0025384D" w:rsidRPr="00FF5E4C" w:rsidRDefault="0025384D" w:rsidP="0025384D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FF5E4C">
              <w:rPr>
                <w:rFonts w:asciiTheme="minorHAnsi" w:hAnsiTheme="minorHAnsi" w:cstheme="minorHAnsi"/>
                <w:iCs/>
              </w:rPr>
              <w:t xml:space="preserve">Skúšku </w:t>
            </w:r>
            <w:r w:rsidR="00BB051B" w:rsidRPr="00FF5E4C">
              <w:rPr>
                <w:rFonts w:asciiTheme="minorHAnsi" w:hAnsiTheme="minorHAnsi" w:cstheme="minorHAnsi"/>
                <w:iCs/>
              </w:rPr>
              <w:t xml:space="preserve">formou písomného testu v skúškovom období </w:t>
            </w:r>
            <w:r w:rsidR="00C5540C" w:rsidRPr="00FF5E4C">
              <w:rPr>
                <w:rFonts w:asciiTheme="minorHAnsi" w:hAnsiTheme="minorHAnsi" w:cstheme="minorHAnsi"/>
                <w:iCs/>
              </w:rPr>
              <w:t xml:space="preserve">semestra </w:t>
            </w:r>
            <w:r w:rsidRPr="00FF5E4C">
              <w:rPr>
                <w:rFonts w:asciiTheme="minorHAnsi" w:hAnsiTheme="minorHAnsi" w:cstheme="minorHAnsi"/>
                <w:iCs/>
              </w:rPr>
              <w:t xml:space="preserve">môže </w:t>
            </w:r>
            <w:r w:rsidR="00C5540C" w:rsidRPr="00FF5E4C">
              <w:rPr>
                <w:rFonts w:asciiTheme="minorHAnsi" w:hAnsiTheme="minorHAnsi" w:cstheme="minorHAnsi"/>
                <w:iCs/>
              </w:rPr>
              <w:t xml:space="preserve">študent </w:t>
            </w:r>
            <w:r w:rsidRPr="00FF5E4C">
              <w:rPr>
                <w:rFonts w:asciiTheme="minorHAnsi" w:hAnsiTheme="minorHAnsi" w:cstheme="minorHAnsi"/>
                <w:iCs/>
              </w:rPr>
              <w:t>abs</w:t>
            </w:r>
            <w:r w:rsidR="00BB051B" w:rsidRPr="00FF5E4C">
              <w:rPr>
                <w:rFonts w:asciiTheme="minorHAnsi" w:hAnsiTheme="minorHAnsi" w:cstheme="minorHAnsi"/>
                <w:iCs/>
              </w:rPr>
              <w:t>olvovať</w:t>
            </w:r>
            <w:r w:rsidRPr="00FF5E4C">
              <w:rPr>
                <w:rFonts w:asciiTheme="minorHAnsi" w:hAnsiTheme="minorHAnsi" w:cstheme="minorHAnsi"/>
                <w:iCs/>
              </w:rPr>
              <w:t xml:space="preserve">, ak do konca výučbovej časti semestra získa </w:t>
            </w:r>
            <w:r w:rsidR="00BB051B" w:rsidRPr="00FF5E4C">
              <w:rPr>
                <w:rFonts w:asciiTheme="minorHAnsi" w:hAnsiTheme="minorHAnsi" w:cstheme="minorHAnsi"/>
                <w:iCs/>
              </w:rPr>
              <w:t>hodnotenie „absolvoval“ za spracovanie priebežnej úlohy zo seminárov.</w:t>
            </w:r>
            <w:r w:rsidRPr="00FF5E4C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1F27F6B0" w14:textId="4E7F7D5F" w:rsidR="0025384D" w:rsidRPr="00FF5E4C" w:rsidRDefault="0025384D" w:rsidP="0025384D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FF5E4C">
              <w:rPr>
                <w:rFonts w:asciiTheme="minorHAnsi" w:hAnsiTheme="minorHAnsi" w:cstheme="minorHAnsi"/>
                <w:iCs/>
              </w:rPr>
              <w:t xml:space="preserve">V skúškovom období </w:t>
            </w:r>
            <w:r w:rsidR="00BB051B" w:rsidRPr="00FF5E4C">
              <w:rPr>
                <w:rFonts w:asciiTheme="minorHAnsi" w:hAnsiTheme="minorHAnsi" w:cstheme="minorHAnsi"/>
                <w:iCs/>
              </w:rPr>
              <w:t xml:space="preserve">semestra </w:t>
            </w:r>
            <w:r w:rsidRPr="00FF5E4C">
              <w:rPr>
                <w:rFonts w:asciiTheme="minorHAnsi" w:hAnsiTheme="minorHAnsi" w:cstheme="minorHAnsi"/>
                <w:iCs/>
              </w:rPr>
              <w:t>absolvuje písomnú formu skúšky</w:t>
            </w:r>
            <w:r w:rsidR="00373143">
              <w:rPr>
                <w:rFonts w:asciiTheme="minorHAnsi" w:hAnsiTheme="minorHAnsi" w:cstheme="minorHAnsi"/>
                <w:iCs/>
              </w:rPr>
              <w:t xml:space="preserve"> </w:t>
            </w:r>
            <w:r w:rsidR="00373143" w:rsidRPr="00FF5E4C">
              <w:rPr>
                <w:rFonts w:asciiTheme="minorHAnsi" w:hAnsiTheme="minorHAnsi" w:cstheme="minorHAnsi"/>
                <w:iCs/>
              </w:rPr>
              <w:t>– písomného vedomostného testu z obsahu prednášok</w:t>
            </w:r>
            <w:r w:rsidRPr="00FF5E4C">
              <w:rPr>
                <w:rFonts w:asciiTheme="minorHAnsi" w:hAnsiTheme="minorHAnsi" w:cstheme="minorHAnsi"/>
                <w:iCs/>
              </w:rPr>
              <w:t>.</w:t>
            </w:r>
          </w:p>
          <w:p w14:paraId="1271A258" w14:textId="2A2C86B5" w:rsidR="00825A38" w:rsidRPr="00FF5E4C" w:rsidRDefault="0025384D" w:rsidP="0025384D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FF5E4C">
              <w:rPr>
                <w:rFonts w:asciiTheme="minorHAnsi" w:hAnsiTheme="minorHAnsi" w:cstheme="minorHAnsi"/>
                <w:iCs/>
              </w:rPr>
              <w:t>Výs</w:t>
            </w:r>
            <w:r w:rsidR="00BB051B" w:rsidRPr="00FF5E4C">
              <w:rPr>
                <w:rFonts w:asciiTheme="minorHAnsi" w:hAnsiTheme="minorHAnsi" w:cstheme="minorHAnsi"/>
                <w:iCs/>
              </w:rPr>
              <w:t xml:space="preserve">ledné hodnotenie predmetu (A – FX) bude udelené na základe </w:t>
            </w:r>
            <w:r w:rsidR="00373143">
              <w:rPr>
                <w:rFonts w:asciiTheme="minorHAnsi" w:hAnsiTheme="minorHAnsi" w:cstheme="minorHAnsi"/>
                <w:iCs/>
              </w:rPr>
              <w:t>výsledku s</w:t>
            </w:r>
            <w:r w:rsidR="00BB051B" w:rsidRPr="00FF5E4C">
              <w:rPr>
                <w:rFonts w:asciiTheme="minorHAnsi" w:hAnsiTheme="minorHAnsi" w:cstheme="minorHAnsi"/>
                <w:iCs/>
              </w:rPr>
              <w:t>kúšky</w:t>
            </w:r>
            <w:r w:rsidR="00373143">
              <w:rPr>
                <w:rFonts w:asciiTheme="minorHAnsi" w:hAnsiTheme="minorHAnsi" w:cstheme="minorHAnsi"/>
                <w:iCs/>
              </w:rPr>
              <w:t>.</w:t>
            </w:r>
            <w:r w:rsidR="00BB051B" w:rsidRPr="00FF5E4C">
              <w:rPr>
                <w:rFonts w:asciiTheme="minorHAnsi" w:hAnsiTheme="minorHAnsi" w:cstheme="minorHAnsi"/>
                <w:iCs/>
              </w:rPr>
              <w:t xml:space="preserve">  </w:t>
            </w:r>
          </w:p>
          <w:p w14:paraId="5346D2E8" w14:textId="77777777" w:rsidR="007C37CF" w:rsidRPr="0029626C" w:rsidRDefault="007C37CF" w:rsidP="007C37CF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50AA2C0C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="00E45547">
              <w:rPr>
                <w:rFonts w:asciiTheme="minorHAnsi" w:hAnsiTheme="minorHAnsi" w:cstheme="minorHAnsi"/>
              </w:rPr>
              <w:t>dvoch opravných termínov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392550D5" w14:textId="169013E0" w:rsidR="00FE3A4C" w:rsidRPr="00FE3A4C" w:rsidRDefault="00FE3A4C" w:rsidP="00FE3A4C">
            <w:pPr>
              <w:pStyle w:val="Odsekzoznamu"/>
              <w:numPr>
                <w:ilvl w:val="0"/>
                <w:numId w:val="8"/>
              </w:numPr>
              <w:ind w:left="357" w:firstLine="0"/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vysvetliť základné princípy vedeckého výskumu a špecifiká výskumu vo vedách o športe,</w:t>
            </w:r>
          </w:p>
          <w:p w14:paraId="679ADE22" w14:textId="4E66ABDA" w:rsidR="00FE3A4C" w:rsidRPr="00FE3A4C" w:rsidRDefault="00FE3A4C" w:rsidP="00FE3A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charakterizovať druhy odborných, kvalifikačných a vedeckých prác a ich špecifiká vo vedách o športe,</w:t>
            </w:r>
          </w:p>
          <w:p w14:paraId="3B48A7A0" w14:textId="0BFD99F8" w:rsidR="00FE3A4C" w:rsidRPr="00FE3A4C" w:rsidRDefault="00FE3A4C" w:rsidP="00FE3A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popísať etické zásady vedeckej práce a etické aspekty realizácie výskumu,</w:t>
            </w:r>
          </w:p>
          <w:p w14:paraId="6D5386D4" w14:textId="0522AF8C" w:rsidR="00FE3A4C" w:rsidRPr="00FE3A4C" w:rsidRDefault="00FE3A4C" w:rsidP="00FE3A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vysvetliť jednotlivé typy výskumných dizajnov a ich využitie v športovom výskume,</w:t>
            </w:r>
          </w:p>
          <w:p w14:paraId="38686DD3" w14:textId="53DF6682" w:rsidR="00FE3A4C" w:rsidRPr="00FE3A4C" w:rsidRDefault="00FE3A4C" w:rsidP="00FE3A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definovať cieľ, úlohy, hypotézy a výskumné otázky výskumu,</w:t>
            </w:r>
          </w:p>
          <w:p w14:paraId="194A0668" w14:textId="76C310B9" w:rsidR="00FE3A4C" w:rsidRPr="00FE3A4C" w:rsidRDefault="00FE3A4C" w:rsidP="00FE3A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charakterizovať výskumné vzorky, spôsoby ich výberu a význam veľkosti vzorky,</w:t>
            </w:r>
          </w:p>
          <w:p w14:paraId="47E47396" w14:textId="4CEBF8C6" w:rsidR="00FE3A4C" w:rsidRPr="00FE3A4C" w:rsidRDefault="00FE3A4C" w:rsidP="00FE3A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vysvetliť základné výskumné metódy a metódy získavania dát používané vo vedách o športe,</w:t>
            </w:r>
          </w:p>
          <w:p w14:paraId="223316FD" w14:textId="1BC409C5" w:rsidR="00FE3A4C" w:rsidRPr="00FE3A4C" w:rsidRDefault="00FE3A4C" w:rsidP="00FE3A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popísať princípy objektivity, reliability a validity výskumných nástrojov,</w:t>
            </w:r>
          </w:p>
          <w:p w14:paraId="1D05A50E" w14:textId="20E19477" w:rsidR="00FE3A4C" w:rsidRPr="00FE3A4C" w:rsidRDefault="00FE3A4C" w:rsidP="00FE3A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charakterizovať kvantitatívne a kvalitatívne metódy vyhodnocovania dát,</w:t>
            </w:r>
          </w:p>
          <w:p w14:paraId="7C99C5F3" w14:textId="2D7093CD" w:rsidR="00FE3A4C" w:rsidRPr="00FE3A4C" w:rsidRDefault="00FE3A4C" w:rsidP="00FE3A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vysvetliť základy exploračnej a inferenčnej analýzy dát v športovom výskume,</w:t>
            </w:r>
          </w:p>
          <w:p w14:paraId="324C0080" w14:textId="7B8739D5" w:rsidR="00FE3A4C" w:rsidRPr="00FE3A4C" w:rsidRDefault="00FE3A4C" w:rsidP="00FE3A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popísať štruktúru záverečnej práce a zásady práce s odbornou literatúrou vrátane citačných noriem.</w:t>
            </w:r>
          </w:p>
          <w:p w14:paraId="6B7F95FC" w14:textId="77777777" w:rsidR="005A6ED3" w:rsidRPr="00FE3A4C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E3A4C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1DB1FB1B" w14:textId="01192755" w:rsidR="00FE3A4C" w:rsidRPr="00FE3A4C" w:rsidRDefault="00FE3A4C" w:rsidP="00FE3A4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formulovať výskumný problém, ciele, hypotézy a výskumné otázky vlastnej výskumnej práce,</w:t>
            </w:r>
          </w:p>
          <w:p w14:paraId="4FFB03A3" w14:textId="744D2837" w:rsidR="00FE3A4C" w:rsidRPr="00FE3A4C" w:rsidRDefault="00FE3A4C" w:rsidP="00FE3A4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navrhnúť vhodný výskumný dizajn a organizáciu výskumu vo vedách o športe,</w:t>
            </w:r>
          </w:p>
          <w:p w14:paraId="6BC77355" w14:textId="0D4EEB7F" w:rsidR="00FE3A4C" w:rsidRPr="00FE3A4C" w:rsidRDefault="00FE3A4C" w:rsidP="00FE3A4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vybrať a aplikovať primerané výskumné metódy a nástroje zberu dát,</w:t>
            </w:r>
          </w:p>
          <w:p w14:paraId="5DA06C07" w14:textId="700B7257" w:rsidR="00FE3A4C" w:rsidRPr="00FE3A4C" w:rsidRDefault="00FE3A4C" w:rsidP="00FE3A4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realizovať zber dát pomocou pozorovania, rozhovoru, dotazníka, testovania a experimentu,</w:t>
            </w:r>
          </w:p>
          <w:p w14:paraId="6E5D34F6" w14:textId="03B54C4A" w:rsidR="00FE3A4C" w:rsidRPr="00FE3A4C" w:rsidRDefault="00FE3A4C" w:rsidP="00FE3A4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pripraviť a spracovať získané dáta na ich ďalšie vyhodnotenie,</w:t>
            </w:r>
          </w:p>
          <w:p w14:paraId="08C5BB34" w14:textId="7F4040F1" w:rsidR="00FE3A4C" w:rsidRPr="00FE3A4C" w:rsidRDefault="00FE3A4C" w:rsidP="00FE3A4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aplikovať základné kvantitatívne a kvalitatívne metódy analýzy dát,</w:t>
            </w:r>
          </w:p>
          <w:p w14:paraId="24AB7ADB" w14:textId="54D1BE27" w:rsidR="00FE3A4C" w:rsidRPr="00FE3A4C" w:rsidRDefault="00FE3A4C" w:rsidP="00FE3A4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interpretovať výsledky výskumu v kontexte cieľov, hypotéz a odborných poznatkov,</w:t>
            </w:r>
          </w:p>
          <w:p w14:paraId="6194E98A" w14:textId="610082C9" w:rsidR="00FE3A4C" w:rsidRPr="00FE3A4C" w:rsidRDefault="00FE3A4C" w:rsidP="00FE3A4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spracovať teoretický rozbor problematiky na základe odbornej literatúry,</w:t>
            </w:r>
          </w:p>
          <w:p w14:paraId="28D04600" w14:textId="29709E5C" w:rsidR="00FE3A4C" w:rsidRPr="00FE3A4C" w:rsidRDefault="00FE3A4C" w:rsidP="00FE3A4C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aplikovať citačné normy a formálne požiadavky pri spracovaní odbornej a záverečnej práce.</w:t>
            </w:r>
          </w:p>
          <w:p w14:paraId="6D34574B" w14:textId="77777777" w:rsidR="005A6ED3" w:rsidRPr="00FE3A4C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FE3A4C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21036065" w14:textId="772A6D9C" w:rsidR="00FE3A4C" w:rsidRPr="00FE3A4C" w:rsidRDefault="00FE3A4C" w:rsidP="00FE3A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E3A4C">
              <w:rPr>
                <w:rFonts w:asciiTheme="minorHAnsi" w:hAnsiTheme="minorHAnsi" w:cstheme="minorHAnsi"/>
                <w:iCs/>
              </w:rPr>
              <w:t>samostatne plánovať a realizovať jednoduchý výskum vo vedách o športe v súlade s etickými zásadami,</w:t>
            </w:r>
          </w:p>
          <w:p w14:paraId="1995CC6C" w14:textId="66EAF90B" w:rsidR="00FE3A4C" w:rsidRPr="00FE3A4C" w:rsidRDefault="00FE3A4C" w:rsidP="00FE3A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E3A4C">
              <w:rPr>
                <w:rFonts w:asciiTheme="minorHAnsi" w:hAnsiTheme="minorHAnsi" w:cstheme="minorHAnsi"/>
                <w:iCs/>
              </w:rPr>
              <w:t>kriticky hodnotiť odborné a vedecké práce z oblasti športových vied,</w:t>
            </w:r>
          </w:p>
          <w:p w14:paraId="22D01AE3" w14:textId="0F56F311" w:rsidR="00FE3A4C" w:rsidRPr="00FE3A4C" w:rsidRDefault="00FE3A4C" w:rsidP="00FE3A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E3A4C">
              <w:rPr>
                <w:rFonts w:asciiTheme="minorHAnsi" w:hAnsiTheme="minorHAnsi" w:cstheme="minorHAnsi"/>
                <w:iCs/>
              </w:rPr>
              <w:t>aplikovať výsledky výskumu do športovej, tréningovej a edukačnej praxe,</w:t>
            </w:r>
          </w:p>
          <w:p w14:paraId="24A42D2A" w14:textId="4474C0BA" w:rsidR="00FE3A4C" w:rsidRPr="00FE3A4C" w:rsidRDefault="00FE3A4C" w:rsidP="00FE3A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E3A4C">
              <w:rPr>
                <w:rFonts w:asciiTheme="minorHAnsi" w:hAnsiTheme="minorHAnsi" w:cstheme="minorHAnsi"/>
                <w:iCs/>
              </w:rPr>
              <w:t>zodpovedne pristupovať k spracovaniu, interpretácii a prezentácii výskumných výsledkov,</w:t>
            </w:r>
          </w:p>
          <w:p w14:paraId="49656EA9" w14:textId="23E7EBA6" w:rsidR="00FE3A4C" w:rsidRPr="00FE3A4C" w:rsidRDefault="00FE3A4C" w:rsidP="00FE3A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E3A4C">
              <w:rPr>
                <w:rFonts w:asciiTheme="minorHAnsi" w:hAnsiTheme="minorHAnsi" w:cstheme="minorHAnsi"/>
                <w:iCs/>
              </w:rPr>
              <w:t>efektívne komunikovať výsledky výskumu odbornému publiku,</w:t>
            </w:r>
          </w:p>
          <w:p w14:paraId="0E8E6191" w14:textId="106876D0" w:rsidR="00306FED" w:rsidRPr="00FE3A4C" w:rsidRDefault="00FE3A4C" w:rsidP="00584E0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FE3A4C">
              <w:rPr>
                <w:rFonts w:asciiTheme="minorHAnsi" w:hAnsiTheme="minorHAnsi" w:cstheme="minorHAnsi"/>
                <w:iCs/>
              </w:rPr>
              <w:t>využívať vedecké poznatky ako základ rozhodovania v oblasti športovej praxe.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B55FB8" w:rsidRDefault="008A34EB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B55FB8">
              <w:rPr>
                <w:rFonts w:asciiTheme="minorHAnsi" w:hAnsiTheme="minorHAnsi" w:cstheme="minorHAnsi"/>
                <w:b/>
              </w:rPr>
              <w:t>Stručná osnova predmetu:</w:t>
            </w:r>
            <w:r w:rsidRPr="00B55FB8">
              <w:rPr>
                <w:rFonts w:asciiTheme="minorHAnsi" w:hAnsiTheme="minorHAnsi" w:cstheme="minorHAnsi"/>
              </w:rPr>
              <w:t xml:space="preserve"> </w:t>
            </w:r>
          </w:p>
          <w:p w14:paraId="20C4F100" w14:textId="77777777" w:rsidR="00806A1F" w:rsidRPr="00B55FB8" w:rsidRDefault="00806A1F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>Druhy odborných, kvalifikačných a vedeckých prác.</w:t>
            </w:r>
          </w:p>
          <w:p w14:paraId="207EF66C" w14:textId="77777777" w:rsidR="0092217A" w:rsidRPr="00B55FB8" w:rsidRDefault="0092217A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>Etické otázky súvisiace s vedeckou prácou.</w:t>
            </w:r>
          </w:p>
          <w:p w14:paraId="3EF2C727" w14:textId="5C07CA27" w:rsidR="001F0C9B" w:rsidRPr="00B55FB8" w:rsidRDefault="00806A1F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 xml:space="preserve">Špecifiká </w:t>
            </w:r>
            <w:r w:rsidR="001F0C9B" w:rsidRPr="00B55FB8">
              <w:rPr>
                <w:rFonts w:asciiTheme="minorHAnsi" w:hAnsiTheme="minorHAnsi" w:cstheme="minorHAnsi"/>
                <w:bCs/>
              </w:rPr>
              <w:t>záverečných</w:t>
            </w:r>
            <w:r w:rsidRPr="00B55FB8">
              <w:rPr>
                <w:rFonts w:asciiTheme="minorHAnsi" w:hAnsiTheme="minorHAnsi" w:cstheme="minorHAnsi"/>
                <w:bCs/>
              </w:rPr>
              <w:t xml:space="preserve"> prác vo vedách o športe </w:t>
            </w:r>
          </w:p>
          <w:p w14:paraId="0A136D8F" w14:textId="70671F42" w:rsidR="0092217A" w:rsidRPr="00B55FB8" w:rsidRDefault="0092217A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 xml:space="preserve">Výskumné dizajny záverečných prác. </w:t>
            </w:r>
          </w:p>
          <w:p w14:paraId="79449B75" w14:textId="77777777" w:rsidR="0092217A" w:rsidRPr="00B55FB8" w:rsidRDefault="0092217A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>Príprava a realizácia záverečnej práce.</w:t>
            </w:r>
          </w:p>
          <w:p w14:paraId="027D7413" w14:textId="6382127E" w:rsidR="00806A1F" w:rsidRPr="00B55FB8" w:rsidRDefault="001F0C9B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>Štruktúra záverečnej práce.</w:t>
            </w:r>
          </w:p>
          <w:p w14:paraId="0E02ED3B" w14:textId="2E52B9E5" w:rsidR="0092217A" w:rsidRPr="00B55FB8" w:rsidRDefault="0092217A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>Práca s literatúrou a ovládanie citačných noriem, teoretický rozbor problematiky.</w:t>
            </w:r>
          </w:p>
          <w:p w14:paraId="06D55D0A" w14:textId="41351D32" w:rsidR="0092217A" w:rsidRPr="00B55FB8" w:rsidRDefault="0092217A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lastRenderedPageBreak/>
              <w:t xml:space="preserve">Cieľ, úlohy, hypotézy, výskumné otázky. </w:t>
            </w:r>
          </w:p>
          <w:p w14:paraId="7FE5A801" w14:textId="31F1102C" w:rsidR="003919A9" w:rsidRPr="00B55FB8" w:rsidRDefault="003919A9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 xml:space="preserve">Výbery výskumných vzoriek, veľkosť vzorky. </w:t>
            </w:r>
          </w:p>
          <w:p w14:paraId="5A61F51D" w14:textId="3B37CC18" w:rsidR="0092217A" w:rsidRPr="00B55FB8" w:rsidRDefault="0092217A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 xml:space="preserve">Organizácia výskumu. </w:t>
            </w:r>
          </w:p>
          <w:p w14:paraId="60D9D551" w14:textId="6E4FFAF6" w:rsidR="003919A9" w:rsidRPr="00B55FB8" w:rsidRDefault="003919A9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 xml:space="preserve">Výskumné metódy, objektivita, reliabilita, validita.  </w:t>
            </w:r>
          </w:p>
          <w:p w14:paraId="2FC6DCB3" w14:textId="7F4C482B" w:rsidR="001F0C9B" w:rsidRPr="00B55FB8" w:rsidRDefault="001F0C9B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>Metódy získavania dát</w:t>
            </w:r>
          </w:p>
          <w:p w14:paraId="1331EB06" w14:textId="77777777" w:rsidR="00476DE7" w:rsidRPr="00B55FB8" w:rsidRDefault="00476DE7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>Obsahová analýza.</w:t>
            </w:r>
          </w:p>
          <w:p w14:paraId="7D11FA3A" w14:textId="043A9958" w:rsidR="00476DE7" w:rsidRPr="00B55FB8" w:rsidRDefault="001F0C9B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>P</w:t>
            </w:r>
            <w:r w:rsidR="00476DE7" w:rsidRPr="00B55FB8">
              <w:rPr>
                <w:rFonts w:asciiTheme="minorHAnsi" w:hAnsiTheme="minorHAnsi" w:cstheme="minorHAnsi"/>
                <w:bCs/>
              </w:rPr>
              <w:t>ozorovani</w:t>
            </w:r>
            <w:r w:rsidRPr="00B55FB8">
              <w:rPr>
                <w:rFonts w:asciiTheme="minorHAnsi" w:hAnsiTheme="minorHAnsi" w:cstheme="minorHAnsi"/>
                <w:bCs/>
              </w:rPr>
              <w:t>e</w:t>
            </w:r>
            <w:r w:rsidR="00476DE7" w:rsidRPr="00B55FB8">
              <w:rPr>
                <w:rFonts w:asciiTheme="minorHAnsi" w:hAnsiTheme="minorHAnsi" w:cstheme="minorHAnsi"/>
                <w:bCs/>
              </w:rPr>
              <w:t>.</w:t>
            </w:r>
          </w:p>
          <w:p w14:paraId="35B973FD" w14:textId="77777777" w:rsidR="00476DE7" w:rsidRPr="00B55FB8" w:rsidRDefault="00476DE7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>Rozhovor, dotazník a anketa.</w:t>
            </w:r>
          </w:p>
          <w:p w14:paraId="26A38090" w14:textId="77777777" w:rsidR="00476DE7" w:rsidRPr="00B55FB8" w:rsidRDefault="00476DE7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>Sociometrické techniky.</w:t>
            </w:r>
          </w:p>
          <w:p w14:paraId="6987CB02" w14:textId="77777777" w:rsidR="00476DE7" w:rsidRPr="00B55FB8" w:rsidRDefault="00476DE7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>Odborné posudzovanie a škálovanie.</w:t>
            </w:r>
          </w:p>
          <w:p w14:paraId="1983FC7F" w14:textId="77777777" w:rsidR="00476DE7" w:rsidRPr="00B55FB8" w:rsidRDefault="00476DE7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>Testovanie – motorické, vedomostné.</w:t>
            </w:r>
          </w:p>
          <w:p w14:paraId="777A55C5" w14:textId="77777777" w:rsidR="00476DE7" w:rsidRPr="00B55FB8" w:rsidRDefault="00476DE7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>Experiment.</w:t>
            </w:r>
          </w:p>
          <w:p w14:paraId="1FB325DF" w14:textId="1A5C29DE" w:rsidR="001F0C9B" w:rsidRPr="00B55FB8" w:rsidRDefault="001F0C9B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>Metódy vyhodnocovania dát</w:t>
            </w:r>
            <w:r w:rsidR="00373143" w:rsidRPr="00B55FB8">
              <w:rPr>
                <w:rFonts w:asciiTheme="minorHAnsi" w:hAnsiTheme="minorHAnsi" w:cstheme="minorHAnsi"/>
                <w:bCs/>
              </w:rPr>
              <w:t>.</w:t>
            </w:r>
          </w:p>
          <w:p w14:paraId="54D4DD8D" w14:textId="58B2DFDB" w:rsidR="00476DE7" w:rsidRPr="00B55FB8" w:rsidRDefault="00476DE7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 xml:space="preserve">Kvantitatívne metódy </w:t>
            </w:r>
            <w:r w:rsidR="001F0C9B" w:rsidRPr="00B55FB8">
              <w:rPr>
                <w:rFonts w:asciiTheme="minorHAnsi" w:hAnsiTheme="minorHAnsi" w:cstheme="minorHAnsi"/>
                <w:bCs/>
              </w:rPr>
              <w:t>vyhodnotenia dát</w:t>
            </w:r>
            <w:r w:rsidRPr="00B55FB8">
              <w:rPr>
                <w:rFonts w:asciiTheme="minorHAnsi" w:hAnsiTheme="minorHAnsi" w:cstheme="minorHAnsi"/>
                <w:bCs/>
              </w:rPr>
              <w:t>.</w:t>
            </w:r>
          </w:p>
          <w:p w14:paraId="64D5A18E" w14:textId="77777777" w:rsidR="001F0C9B" w:rsidRPr="00B55FB8" w:rsidRDefault="001F0C9B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>Typy škál premenných.</w:t>
            </w:r>
          </w:p>
          <w:p w14:paraId="2B1E5B82" w14:textId="5B3896D3" w:rsidR="00476DE7" w:rsidRPr="00B55FB8" w:rsidRDefault="00476DE7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>Základy exploračnej analýzy dát.</w:t>
            </w:r>
          </w:p>
          <w:p w14:paraId="00162FD5" w14:textId="01C2E8C9" w:rsidR="001F0C9B" w:rsidRPr="00B55FB8" w:rsidRDefault="001F0C9B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B55FB8">
              <w:rPr>
                <w:rFonts w:asciiTheme="minorHAnsi" w:hAnsiTheme="minorHAnsi" w:cstheme="minorHAnsi"/>
                <w:bCs/>
              </w:rPr>
              <w:t xml:space="preserve">Základy inferenčnej analýzy dát. </w:t>
            </w:r>
          </w:p>
          <w:p w14:paraId="00C24124" w14:textId="7F181613" w:rsidR="00AE4E58" w:rsidRPr="00B55FB8" w:rsidRDefault="00476DE7" w:rsidP="00B55FB8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  <w:color w:val="EE0000"/>
              </w:rPr>
            </w:pPr>
            <w:r w:rsidRPr="00B55FB8">
              <w:rPr>
                <w:rFonts w:asciiTheme="minorHAnsi" w:hAnsiTheme="minorHAnsi" w:cstheme="minorHAnsi"/>
                <w:bCs/>
              </w:rPr>
              <w:t>Kvalitatívne m</w:t>
            </w:r>
            <w:r w:rsidR="001F0C9B" w:rsidRPr="00B55FB8">
              <w:rPr>
                <w:rFonts w:asciiTheme="minorHAnsi" w:hAnsiTheme="minorHAnsi" w:cstheme="minorHAnsi"/>
                <w:bCs/>
              </w:rPr>
              <w:t>etódy vyhodnotenia dát</w:t>
            </w:r>
            <w:r w:rsidRPr="00B55FB8">
              <w:rPr>
                <w:rFonts w:asciiTheme="minorHAnsi" w:hAnsiTheme="minorHAnsi" w:cstheme="minorHAnsi"/>
                <w:bCs/>
              </w:rPr>
              <w:t>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15B00E0B" w14:textId="77777777" w:rsidR="00C5540C" w:rsidRDefault="00C5540C" w:rsidP="00395699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C5540C">
              <w:rPr>
                <w:rFonts w:asciiTheme="minorHAnsi" w:hAnsiTheme="minorHAnsi" w:cstheme="minorHAnsi"/>
                <w:noProof/>
              </w:rPr>
              <w:t xml:space="preserve">BLAHUŠ, P. 2000. Statistická významnost proti vědecké průkaznosti výsledků výzkumu. </w:t>
            </w:r>
            <w:r w:rsidRPr="00C5540C">
              <w:rPr>
                <w:rFonts w:asciiTheme="minorHAnsi" w:hAnsiTheme="minorHAnsi" w:cstheme="minorHAnsi"/>
                <w:i/>
                <w:iCs/>
                <w:noProof/>
              </w:rPr>
              <w:t>Česká kinantropologie</w:t>
            </w:r>
            <w:r w:rsidRPr="00C5540C">
              <w:rPr>
                <w:rFonts w:asciiTheme="minorHAnsi" w:hAnsiTheme="minorHAnsi" w:cstheme="minorHAnsi"/>
                <w:noProof/>
              </w:rPr>
              <w:t>, 4(2), 2000, 53–72.</w:t>
            </w:r>
          </w:p>
          <w:p w14:paraId="03CEF3BD" w14:textId="77D3DC1C" w:rsidR="00395699" w:rsidRPr="00320474" w:rsidRDefault="00395699" w:rsidP="00395699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BROĎÁNI, J. 2019. Základy štatistiky : vysokoškolské skriptá pre študentov vedného odboru</w:t>
            </w:r>
          </w:p>
          <w:p w14:paraId="35695BE6" w14:textId="77777777" w:rsidR="00395699" w:rsidRPr="00320474" w:rsidRDefault="00395699" w:rsidP="00395699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„Vedy o športe”, Nitra : Univerzita Konštantína Filozofa, 2019. 104 s. ISBN 978-80-558-1441-4.</w:t>
            </w:r>
          </w:p>
          <w:p w14:paraId="50AC5271" w14:textId="77777777" w:rsidR="00257DE0" w:rsidRDefault="00257DE0" w:rsidP="00395699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257DE0">
              <w:rPr>
                <w:rFonts w:asciiTheme="minorHAnsi" w:hAnsiTheme="minorHAnsi" w:cstheme="minorHAnsi"/>
                <w:noProof/>
              </w:rPr>
              <w:t xml:space="preserve">HARRISS, D. J. – JONES, C. – MACSWEEN, A. 2022. Ethical standards in sport and exercise science research: 2022 update. </w:t>
            </w:r>
            <w:r w:rsidRPr="00257DE0">
              <w:rPr>
                <w:rFonts w:asciiTheme="minorHAnsi" w:hAnsiTheme="minorHAnsi" w:cstheme="minorHAnsi"/>
                <w:i/>
                <w:iCs/>
                <w:noProof/>
              </w:rPr>
              <w:t>International Journal of Sports Medicine</w:t>
            </w:r>
            <w:r w:rsidRPr="00257DE0">
              <w:rPr>
                <w:rFonts w:asciiTheme="minorHAnsi" w:hAnsiTheme="minorHAnsi" w:cstheme="minorHAnsi"/>
                <w:noProof/>
              </w:rPr>
              <w:t>, 43(13), 2022, 1065–1070. ISBN –. DOI 10.1055/a-1957-2356.</w:t>
            </w:r>
          </w:p>
          <w:p w14:paraId="4E7FAE61" w14:textId="4AFC6B47" w:rsidR="00320474" w:rsidRPr="00320474" w:rsidRDefault="00320474" w:rsidP="00395699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 xml:space="preserve">HENDL, J. 2005. </w:t>
            </w:r>
            <w:r w:rsidRPr="00320474">
              <w:rPr>
                <w:rFonts w:asciiTheme="minorHAnsi" w:hAnsiTheme="minorHAnsi" w:cstheme="minorHAnsi"/>
                <w:i/>
                <w:iCs/>
                <w:noProof/>
              </w:rPr>
              <w:t>Kvalitativní výzkum: Základní metody a aplikace</w:t>
            </w:r>
            <w:r w:rsidRPr="00320474">
              <w:rPr>
                <w:rFonts w:asciiTheme="minorHAnsi" w:hAnsiTheme="minorHAnsi" w:cstheme="minorHAnsi"/>
                <w:noProof/>
              </w:rPr>
              <w:t>. Praha : Portál, 2005. 407 s. ISBN 978-80-7367-040-5.</w:t>
            </w:r>
          </w:p>
          <w:p w14:paraId="25F74FE9" w14:textId="38667ABE" w:rsidR="00395699" w:rsidRPr="00320474" w:rsidRDefault="00395699" w:rsidP="00395699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HENDL, J. 2009. Přehled statistických metod: analýza a metaanalýza dat. Praha : Portál, 2009.</w:t>
            </w:r>
          </w:p>
          <w:p w14:paraId="1BC170D1" w14:textId="77777777" w:rsidR="00395699" w:rsidRPr="00320474" w:rsidRDefault="00395699" w:rsidP="00395699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695 s. ISBN 978-80-7367-482-3.</w:t>
            </w:r>
          </w:p>
          <w:p w14:paraId="6711CD3A" w14:textId="25FA1A52" w:rsidR="00395699" w:rsidRPr="00320474" w:rsidRDefault="00395699" w:rsidP="00395699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 xml:space="preserve">HINTON, P.H. </w:t>
            </w:r>
            <w:r w:rsidR="00F774DB" w:rsidRPr="00F774DB">
              <w:rPr>
                <w:rFonts w:asciiTheme="minorHAnsi" w:hAnsiTheme="minorHAnsi" w:cstheme="minorHAnsi"/>
                <w:noProof/>
              </w:rPr>
              <w:t>–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McMURRAY, I. </w:t>
            </w:r>
            <w:r w:rsidR="00F774DB" w:rsidRPr="00F774DB">
              <w:rPr>
                <w:rFonts w:asciiTheme="minorHAnsi" w:hAnsiTheme="minorHAnsi" w:cstheme="minorHAnsi"/>
                <w:noProof/>
              </w:rPr>
              <w:t>–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BROWNLOW, CH. 2014. SPSS Explained. Londýn, New</w:t>
            </w:r>
          </w:p>
          <w:p w14:paraId="30FB18F7" w14:textId="77777777" w:rsidR="00395699" w:rsidRPr="00320474" w:rsidRDefault="00395699" w:rsidP="00395699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York : Routledge, Taylor &amp; Francis Group, 2014. 386 s. ISBN 9780415616027.</w:t>
            </w:r>
          </w:p>
          <w:p w14:paraId="2BF98EFA" w14:textId="6F6F3299" w:rsidR="00395699" w:rsidRPr="00320474" w:rsidRDefault="00395699" w:rsidP="00395699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CHRÁSKA, M. 2007. Metody pedagogického výskumu. Praha : Grada, 2007. 265 s. ISBN</w:t>
            </w:r>
          </w:p>
          <w:p w14:paraId="1FEEDF18" w14:textId="77777777" w:rsidR="00395699" w:rsidRPr="00320474" w:rsidRDefault="00395699" w:rsidP="00395699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978-80-247-1369-4.</w:t>
            </w:r>
          </w:p>
          <w:p w14:paraId="29F16021" w14:textId="791A0A30" w:rsidR="00395699" w:rsidRPr="00320474" w:rsidRDefault="00395699" w:rsidP="00395699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KAMPMILLER, T.</w:t>
            </w:r>
            <w:r w:rsidR="00F774DB" w:rsidRPr="00F774DB">
              <w:rPr>
                <w:rFonts w:asciiTheme="minorHAnsi" w:hAnsiTheme="minorHAnsi" w:cstheme="minorHAnsi"/>
                <w:noProof/>
              </w:rPr>
              <w:t xml:space="preserve"> –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CIHOVÁ, I. – ZAPLETALOVÁ L. 2010. Základy metodológie výskumu</w:t>
            </w:r>
          </w:p>
          <w:p w14:paraId="2C01A59C" w14:textId="77777777" w:rsidR="00395699" w:rsidRPr="00320474" w:rsidRDefault="00395699" w:rsidP="00395699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v telesnej výchove a športe. Bratislava : Univerzita Komenského Bratislava, 2010. 192 s. ISBN</w:t>
            </w:r>
          </w:p>
          <w:p w14:paraId="563B206C" w14:textId="77777777" w:rsidR="00395699" w:rsidRPr="00320474" w:rsidRDefault="00395699" w:rsidP="00395699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97-88089-2572-70.</w:t>
            </w:r>
          </w:p>
          <w:p w14:paraId="3557A567" w14:textId="300A32B1" w:rsidR="00395699" w:rsidRPr="00320474" w:rsidRDefault="00395699" w:rsidP="00395699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KATUŠČÁK, D. 1998. Ako písať vysokoškolské a kvalifikačné práce. Bratislava : Stimul,</w:t>
            </w:r>
          </w:p>
          <w:p w14:paraId="7E7135E8" w14:textId="77777777" w:rsidR="00395699" w:rsidRPr="00320474" w:rsidRDefault="00395699" w:rsidP="00395699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1998. 117 s. ISBN 80–85697–82–3.</w:t>
            </w:r>
          </w:p>
          <w:p w14:paraId="49B26313" w14:textId="77777777" w:rsidR="00395699" w:rsidRPr="00320474" w:rsidRDefault="00395699" w:rsidP="00395699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 xml:space="preserve">KERLINGER, FRED N. 1972. </w:t>
            </w:r>
            <w:r w:rsidRPr="00320474">
              <w:rPr>
                <w:rFonts w:asciiTheme="minorHAnsi" w:hAnsiTheme="minorHAnsi" w:cstheme="minorHAnsi"/>
                <w:i/>
                <w:iCs/>
                <w:noProof/>
              </w:rPr>
              <w:t>Základy výzkumu chování : pedagogický a psychologický výzkum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. Praha : Academia, 1972. 708 s. ISBN 21-033-72. </w:t>
            </w:r>
          </w:p>
          <w:p w14:paraId="582E0F26" w14:textId="2E6AD156" w:rsidR="00395699" w:rsidRPr="00320474" w:rsidRDefault="00395699" w:rsidP="00395699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KOMPÁN, J</w:t>
            </w:r>
            <w:r w:rsidR="00F774DB">
              <w:rPr>
                <w:rFonts w:asciiTheme="minorHAnsi" w:hAnsiTheme="minorHAnsi" w:cstheme="minorHAnsi"/>
                <w:noProof/>
              </w:rPr>
              <w:t>.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– PAUGSCHOVÁ, B. – VALENČÁKOVÁ, V. 2010. Vedy o športe. Ústí nad</w:t>
            </w:r>
          </w:p>
          <w:p w14:paraId="7A080708" w14:textId="77777777" w:rsidR="00395699" w:rsidRPr="00320474" w:rsidRDefault="00395699" w:rsidP="00395699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Labem : Univerzita J.E. Purkyně, Pedagogická fakulta, 2010. 162 s. ISBN 978-80-7414-274-1.</w:t>
            </w:r>
          </w:p>
          <w:p w14:paraId="2102C322" w14:textId="0018C703" w:rsidR="00395699" w:rsidRPr="00320474" w:rsidRDefault="00395699" w:rsidP="00395699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PIVOVARNIČEK, P. 2021. Bratislava : VEDA, vydavateľstvo Slovenskej akadémie vied &amp;</w:t>
            </w:r>
          </w:p>
          <w:p w14:paraId="0204A155" w14:textId="77777777" w:rsidR="00395699" w:rsidRPr="00320474" w:rsidRDefault="00395699" w:rsidP="00395699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Praha : Nakladatelství Academia, Středisko společných činností AV ČR, v.v.i., 2021. 225 s. ISBN</w:t>
            </w:r>
          </w:p>
          <w:p w14:paraId="06ADF347" w14:textId="77777777" w:rsidR="00395699" w:rsidRPr="00320474" w:rsidRDefault="00395699" w:rsidP="00395699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978-80-200-3295-9 &amp; ISBN 978-80-224-1889-4.</w:t>
            </w:r>
          </w:p>
          <w:p w14:paraId="7D2CA944" w14:textId="77777777" w:rsidR="00395699" w:rsidRPr="00320474" w:rsidRDefault="00395699" w:rsidP="00395699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lastRenderedPageBreak/>
              <w:t xml:space="preserve">RUŽBARSKÝ, P. 2018. </w:t>
            </w:r>
            <w:r w:rsidRPr="00320474">
              <w:rPr>
                <w:rFonts w:asciiTheme="minorHAnsi" w:hAnsiTheme="minorHAnsi" w:cstheme="minorHAnsi"/>
                <w:i/>
                <w:noProof/>
              </w:rPr>
              <w:t>Antropomotorika pre študijné programy telesná výchova, trénerstvo a šport pre zdravie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. Prešov: Univerzitná knižnica Prešovskej univerzity v Prešove. ISBN 978-80-555-2042-1 </w:t>
            </w:r>
          </w:p>
          <w:p w14:paraId="5A5AA384" w14:textId="1152F468" w:rsidR="00395699" w:rsidRPr="00320474" w:rsidRDefault="00395699" w:rsidP="00395699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 xml:space="preserve">STARŠÍ, J. </w:t>
            </w:r>
            <w:r w:rsidR="00F774DB" w:rsidRPr="00F774DB">
              <w:rPr>
                <w:rFonts w:asciiTheme="minorHAnsi" w:hAnsiTheme="minorHAnsi" w:cstheme="minorHAnsi"/>
                <w:noProof/>
              </w:rPr>
              <w:t>–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GÖRNER, K. 1995. Vedeckovýskumná činnosť v telesnej výchove a športe -</w:t>
            </w:r>
          </w:p>
          <w:p w14:paraId="623FDCAD" w14:textId="77777777" w:rsidR="00395699" w:rsidRPr="00320474" w:rsidRDefault="00395699" w:rsidP="00395699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Učebné texty Banská Bystrica : FHV UMB, 1995. 84 s. ISBN 80-85162-88-1.</w:t>
            </w:r>
          </w:p>
          <w:p w14:paraId="21D5399D" w14:textId="32105E16" w:rsidR="003F7545" w:rsidRPr="009B1B30" w:rsidRDefault="00257DE0" w:rsidP="00395699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257DE0">
              <w:rPr>
                <w:rFonts w:asciiTheme="minorHAnsi" w:hAnsiTheme="minorHAnsi" w:cstheme="minorHAnsi"/>
                <w:noProof/>
              </w:rPr>
              <w:t>THOMAS, J.R. – MARTIN, P. – ETNIER, J.L. – SILVERMAN, S.J. 2023. Research Methods in Physical Activity. Champaign : Human Kinetics, 2023. 504 s. ISBN 978-1-71820-102-6.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7F2A598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7C37CF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3FFC8CB6" w:rsidR="00F91D11" w:rsidRPr="00E45547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>celková</w:t>
            </w:r>
            <w:r w:rsidRPr="00E45547">
              <w:rPr>
                <w:rFonts w:asciiTheme="minorHAnsi" w:hAnsiTheme="minorHAnsi" w:cstheme="minorHAnsi"/>
              </w:rPr>
              <w:t xml:space="preserve"> záťaž = 1</w:t>
            </w:r>
            <w:r w:rsidR="00612D32">
              <w:rPr>
                <w:rFonts w:asciiTheme="minorHAnsi" w:hAnsiTheme="minorHAnsi" w:cstheme="minorHAnsi"/>
              </w:rPr>
              <w:t>0</w:t>
            </w:r>
            <w:r w:rsidRPr="00E45547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4051A8E5" w:rsidR="00F91D11" w:rsidRPr="00E45547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E45547">
              <w:rPr>
                <w:rFonts w:asciiTheme="minorHAnsi" w:hAnsiTheme="minorHAnsi" w:cstheme="minorHAnsi"/>
              </w:rPr>
              <w:t>kontaktná výučba: 2</w:t>
            </w:r>
            <w:r w:rsidR="00D25426">
              <w:rPr>
                <w:rFonts w:asciiTheme="minorHAnsi" w:hAnsiTheme="minorHAnsi" w:cstheme="minorHAnsi"/>
              </w:rPr>
              <w:t>0</w:t>
            </w:r>
            <w:r w:rsidRPr="00E45547">
              <w:rPr>
                <w:rFonts w:asciiTheme="minorHAnsi" w:hAnsiTheme="minorHAnsi" w:cstheme="minorHAnsi"/>
              </w:rPr>
              <w:t xml:space="preserve"> hod. </w:t>
            </w:r>
          </w:p>
          <w:p w14:paraId="37F2C944" w14:textId="4D1D935E" w:rsidR="00F91D11" w:rsidRPr="00FF5E4C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F5E4C">
              <w:rPr>
                <w:rFonts w:asciiTheme="minorHAnsi" w:hAnsiTheme="minorHAnsi" w:cstheme="minorHAnsi"/>
              </w:rPr>
              <w:t xml:space="preserve">príprava na semináre: </w:t>
            </w:r>
            <w:r w:rsidR="00D25426">
              <w:rPr>
                <w:rFonts w:asciiTheme="minorHAnsi" w:hAnsiTheme="minorHAnsi" w:cstheme="minorHAnsi"/>
              </w:rPr>
              <w:t>10</w:t>
            </w:r>
            <w:r w:rsidRPr="00FF5E4C">
              <w:rPr>
                <w:rFonts w:asciiTheme="minorHAnsi" w:hAnsiTheme="minorHAnsi" w:cstheme="minorHAnsi"/>
              </w:rPr>
              <w:t xml:space="preserve"> hod.</w:t>
            </w:r>
          </w:p>
          <w:p w14:paraId="78200619" w14:textId="1D3605E4" w:rsidR="00F91D11" w:rsidRPr="00FF5E4C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F5E4C">
              <w:rPr>
                <w:rFonts w:asciiTheme="minorHAnsi" w:hAnsiTheme="minorHAnsi" w:cstheme="minorHAnsi"/>
              </w:rPr>
              <w:t xml:space="preserve">samoštúdium </w:t>
            </w:r>
            <w:r w:rsidR="00FF5E4C" w:rsidRPr="00FF5E4C">
              <w:rPr>
                <w:rFonts w:asciiTheme="minorHAnsi" w:hAnsiTheme="minorHAnsi" w:cstheme="minorHAnsi"/>
              </w:rPr>
              <w:t>odporúčanej literatúry</w:t>
            </w:r>
            <w:r w:rsidRPr="00FF5E4C">
              <w:rPr>
                <w:rFonts w:asciiTheme="minorHAnsi" w:hAnsiTheme="minorHAnsi" w:cstheme="minorHAnsi"/>
              </w:rPr>
              <w:t>: 3</w:t>
            </w:r>
            <w:r w:rsidR="00D25426">
              <w:rPr>
                <w:rFonts w:asciiTheme="minorHAnsi" w:hAnsiTheme="minorHAnsi" w:cstheme="minorHAnsi"/>
              </w:rPr>
              <w:t>0</w:t>
            </w:r>
            <w:r w:rsidRPr="00FF5E4C">
              <w:rPr>
                <w:rFonts w:asciiTheme="minorHAnsi" w:hAnsiTheme="minorHAnsi" w:cstheme="minorHAnsi"/>
              </w:rPr>
              <w:t xml:space="preserve"> hod. </w:t>
            </w:r>
          </w:p>
          <w:p w14:paraId="7F96E976" w14:textId="1288F1BB" w:rsidR="00F91D11" w:rsidRPr="00FF5E4C" w:rsidRDefault="00FF5E4C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F5E4C">
              <w:rPr>
                <w:rFonts w:asciiTheme="minorHAnsi" w:hAnsiTheme="minorHAnsi" w:cstheme="minorHAnsi"/>
              </w:rPr>
              <w:t xml:space="preserve">príprava </w:t>
            </w:r>
            <w:r w:rsidR="00F91D11" w:rsidRPr="00FF5E4C">
              <w:rPr>
                <w:rFonts w:asciiTheme="minorHAnsi" w:hAnsiTheme="minorHAnsi" w:cstheme="minorHAnsi"/>
              </w:rPr>
              <w:t xml:space="preserve">na skúšku: </w:t>
            </w:r>
            <w:r w:rsidR="00612D32">
              <w:rPr>
                <w:rFonts w:asciiTheme="minorHAnsi" w:hAnsiTheme="minorHAnsi" w:cstheme="minorHAnsi"/>
              </w:rPr>
              <w:t>4</w:t>
            </w:r>
            <w:r w:rsidR="00F91D11" w:rsidRPr="00FF5E4C">
              <w:rPr>
                <w:rFonts w:asciiTheme="minorHAnsi" w:hAnsiTheme="minorHAnsi" w:cstheme="minorHAnsi"/>
              </w:rPr>
              <w:t xml:space="preserve">0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067A11E1" w:rsidR="008A34EB" w:rsidRPr="00E80F94" w:rsidRDefault="00D973CA" w:rsidP="00951BCE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D973CA">
              <w:rPr>
                <w:rFonts w:asciiTheme="minorHAnsi" w:hAnsiTheme="minorHAnsi" w:cstheme="minorHAnsi"/>
              </w:rPr>
              <w:t>doc. PaedDr. Pavol Pivovarniček, PhD.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8FA56BA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0D03B4" w:rsidRPr="000D03B4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F5464" w14:textId="77777777" w:rsidR="00AD7739" w:rsidRDefault="00AD7739" w:rsidP="00524AED">
      <w:r>
        <w:separator/>
      </w:r>
    </w:p>
  </w:endnote>
  <w:endnote w:type="continuationSeparator" w:id="0">
    <w:p w14:paraId="3D3ACE0E" w14:textId="77777777" w:rsidR="00AD7739" w:rsidRDefault="00AD7739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3C2ED" w14:textId="77777777" w:rsidR="00AD7739" w:rsidRDefault="00AD7739" w:rsidP="00524AED">
      <w:r>
        <w:separator/>
      </w:r>
    </w:p>
  </w:footnote>
  <w:footnote w:type="continuationSeparator" w:id="0">
    <w:p w14:paraId="316CA063" w14:textId="77777777" w:rsidR="00AD7739" w:rsidRDefault="00AD7739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65"/>
    <w:multiLevelType w:val="hybridMultilevel"/>
    <w:tmpl w:val="33BE6C1E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2"/>
  </w:num>
  <w:num w:numId="6" w16cid:durableId="2048796139">
    <w:abstractNumId w:val="1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3"/>
  </w:num>
  <w:num w:numId="12" w16cid:durableId="727220158">
    <w:abstractNumId w:val="8"/>
  </w:num>
  <w:num w:numId="13" w16cid:durableId="985747385">
    <w:abstractNumId w:val="3"/>
  </w:num>
  <w:num w:numId="14" w16cid:durableId="2015381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664D"/>
    <w:rsid w:val="00054605"/>
    <w:rsid w:val="000562BF"/>
    <w:rsid w:val="00096F8F"/>
    <w:rsid w:val="000D03B4"/>
    <w:rsid w:val="000E1017"/>
    <w:rsid w:val="000E3018"/>
    <w:rsid w:val="0010251B"/>
    <w:rsid w:val="00105152"/>
    <w:rsid w:val="00120428"/>
    <w:rsid w:val="0013391D"/>
    <w:rsid w:val="0015172E"/>
    <w:rsid w:val="00160FFD"/>
    <w:rsid w:val="0016301A"/>
    <w:rsid w:val="00176E5C"/>
    <w:rsid w:val="001903C8"/>
    <w:rsid w:val="00197C4C"/>
    <w:rsid w:val="001B0095"/>
    <w:rsid w:val="001B730D"/>
    <w:rsid w:val="001F0C9B"/>
    <w:rsid w:val="00225921"/>
    <w:rsid w:val="00233655"/>
    <w:rsid w:val="00234395"/>
    <w:rsid w:val="002379F4"/>
    <w:rsid w:val="002400A9"/>
    <w:rsid w:val="0025384D"/>
    <w:rsid w:val="00257DE0"/>
    <w:rsid w:val="00264BD5"/>
    <w:rsid w:val="00265C44"/>
    <w:rsid w:val="00270F06"/>
    <w:rsid w:val="002A5BF1"/>
    <w:rsid w:val="002C49A5"/>
    <w:rsid w:val="00306FED"/>
    <w:rsid w:val="003122C8"/>
    <w:rsid w:val="00317C40"/>
    <w:rsid w:val="00320474"/>
    <w:rsid w:val="003461EE"/>
    <w:rsid w:val="00364BAB"/>
    <w:rsid w:val="00373143"/>
    <w:rsid w:val="00376102"/>
    <w:rsid w:val="00390BAB"/>
    <w:rsid w:val="003919A9"/>
    <w:rsid w:val="00395699"/>
    <w:rsid w:val="003A360E"/>
    <w:rsid w:val="003A64EE"/>
    <w:rsid w:val="003A73B3"/>
    <w:rsid w:val="003B4047"/>
    <w:rsid w:val="003C0EA9"/>
    <w:rsid w:val="003D218D"/>
    <w:rsid w:val="003E2147"/>
    <w:rsid w:val="003F438A"/>
    <w:rsid w:val="003F7545"/>
    <w:rsid w:val="00473F19"/>
    <w:rsid w:val="0047483B"/>
    <w:rsid w:val="00476DE7"/>
    <w:rsid w:val="004D67F0"/>
    <w:rsid w:val="00524AED"/>
    <w:rsid w:val="00535D58"/>
    <w:rsid w:val="00584E0B"/>
    <w:rsid w:val="00587FF2"/>
    <w:rsid w:val="00593A18"/>
    <w:rsid w:val="00596A27"/>
    <w:rsid w:val="00597648"/>
    <w:rsid w:val="005A6ED3"/>
    <w:rsid w:val="005E58A0"/>
    <w:rsid w:val="00612D32"/>
    <w:rsid w:val="006276A1"/>
    <w:rsid w:val="00631EF0"/>
    <w:rsid w:val="006D3369"/>
    <w:rsid w:val="0070131F"/>
    <w:rsid w:val="00704C61"/>
    <w:rsid w:val="007102E1"/>
    <w:rsid w:val="007468B8"/>
    <w:rsid w:val="00762099"/>
    <w:rsid w:val="007817B3"/>
    <w:rsid w:val="00791783"/>
    <w:rsid w:val="007C37CF"/>
    <w:rsid w:val="00801B03"/>
    <w:rsid w:val="00806A1F"/>
    <w:rsid w:val="008218E5"/>
    <w:rsid w:val="008225A5"/>
    <w:rsid w:val="00825A38"/>
    <w:rsid w:val="00896023"/>
    <w:rsid w:val="008A34EB"/>
    <w:rsid w:val="008A7DFF"/>
    <w:rsid w:val="008D4963"/>
    <w:rsid w:val="008E3F0D"/>
    <w:rsid w:val="00920F9D"/>
    <w:rsid w:val="0092217A"/>
    <w:rsid w:val="00942D36"/>
    <w:rsid w:val="00951BCE"/>
    <w:rsid w:val="00970201"/>
    <w:rsid w:val="00980FBD"/>
    <w:rsid w:val="009B1B30"/>
    <w:rsid w:val="009E0DA1"/>
    <w:rsid w:val="009E69E2"/>
    <w:rsid w:val="009F50A0"/>
    <w:rsid w:val="009F6AD3"/>
    <w:rsid w:val="00A37E93"/>
    <w:rsid w:val="00A46BCA"/>
    <w:rsid w:val="00A56373"/>
    <w:rsid w:val="00A65AB0"/>
    <w:rsid w:val="00A95B41"/>
    <w:rsid w:val="00A96012"/>
    <w:rsid w:val="00A9722D"/>
    <w:rsid w:val="00AA07DB"/>
    <w:rsid w:val="00AD1393"/>
    <w:rsid w:val="00AD7739"/>
    <w:rsid w:val="00AE4E58"/>
    <w:rsid w:val="00B27960"/>
    <w:rsid w:val="00B55FB8"/>
    <w:rsid w:val="00B64928"/>
    <w:rsid w:val="00B6638F"/>
    <w:rsid w:val="00BA646D"/>
    <w:rsid w:val="00BB051B"/>
    <w:rsid w:val="00BB558B"/>
    <w:rsid w:val="00BB7400"/>
    <w:rsid w:val="00BE2642"/>
    <w:rsid w:val="00C077AA"/>
    <w:rsid w:val="00C1179A"/>
    <w:rsid w:val="00C44270"/>
    <w:rsid w:val="00C5540C"/>
    <w:rsid w:val="00C64E36"/>
    <w:rsid w:val="00C764A2"/>
    <w:rsid w:val="00C823B9"/>
    <w:rsid w:val="00CF5E19"/>
    <w:rsid w:val="00D20030"/>
    <w:rsid w:val="00D25426"/>
    <w:rsid w:val="00D35D75"/>
    <w:rsid w:val="00D50507"/>
    <w:rsid w:val="00D6363F"/>
    <w:rsid w:val="00D643F6"/>
    <w:rsid w:val="00D911E6"/>
    <w:rsid w:val="00D973CA"/>
    <w:rsid w:val="00DB5D97"/>
    <w:rsid w:val="00DC16BC"/>
    <w:rsid w:val="00E042C1"/>
    <w:rsid w:val="00E4402C"/>
    <w:rsid w:val="00E45547"/>
    <w:rsid w:val="00E658CE"/>
    <w:rsid w:val="00E711A1"/>
    <w:rsid w:val="00E80F94"/>
    <w:rsid w:val="00E826FC"/>
    <w:rsid w:val="00EA58FF"/>
    <w:rsid w:val="00EC6E2E"/>
    <w:rsid w:val="00EE1B50"/>
    <w:rsid w:val="00EF197D"/>
    <w:rsid w:val="00F323B8"/>
    <w:rsid w:val="00F368A6"/>
    <w:rsid w:val="00F42775"/>
    <w:rsid w:val="00F458FD"/>
    <w:rsid w:val="00F5141A"/>
    <w:rsid w:val="00F67469"/>
    <w:rsid w:val="00F7586A"/>
    <w:rsid w:val="00F774DB"/>
    <w:rsid w:val="00F86260"/>
    <w:rsid w:val="00F90286"/>
    <w:rsid w:val="00F91D11"/>
    <w:rsid w:val="00FB24AB"/>
    <w:rsid w:val="00FB3D8D"/>
    <w:rsid w:val="00FB4838"/>
    <w:rsid w:val="00FC232F"/>
    <w:rsid w:val="00FE3A4C"/>
    <w:rsid w:val="00FF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05152"/>
    <w:rsid w:val="001F7C6D"/>
    <w:rsid w:val="002400A9"/>
    <w:rsid w:val="00243203"/>
    <w:rsid w:val="0024470F"/>
    <w:rsid w:val="00364323"/>
    <w:rsid w:val="003B2A20"/>
    <w:rsid w:val="003B4047"/>
    <w:rsid w:val="004237AC"/>
    <w:rsid w:val="00465A33"/>
    <w:rsid w:val="0047483B"/>
    <w:rsid w:val="004D0273"/>
    <w:rsid w:val="00550AF6"/>
    <w:rsid w:val="00670D56"/>
    <w:rsid w:val="00686653"/>
    <w:rsid w:val="007008D6"/>
    <w:rsid w:val="00725877"/>
    <w:rsid w:val="00736620"/>
    <w:rsid w:val="00791783"/>
    <w:rsid w:val="007F1C33"/>
    <w:rsid w:val="00803801"/>
    <w:rsid w:val="00897490"/>
    <w:rsid w:val="008E3F0D"/>
    <w:rsid w:val="00905B80"/>
    <w:rsid w:val="00915C8F"/>
    <w:rsid w:val="00966CAC"/>
    <w:rsid w:val="00970201"/>
    <w:rsid w:val="00A37E93"/>
    <w:rsid w:val="00A748FF"/>
    <w:rsid w:val="00A96012"/>
    <w:rsid w:val="00BC4CBE"/>
    <w:rsid w:val="00C02A7B"/>
    <w:rsid w:val="00C764A2"/>
    <w:rsid w:val="00CD0B95"/>
    <w:rsid w:val="00D72BD1"/>
    <w:rsid w:val="00DA00B0"/>
    <w:rsid w:val="00DC16BC"/>
    <w:rsid w:val="00E826FC"/>
    <w:rsid w:val="00F07208"/>
    <w:rsid w:val="00F719B2"/>
    <w:rsid w:val="00FA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1232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2026-02-12T12:25:00Z</dcterms:created>
  <dcterms:modified xsi:type="dcterms:W3CDTF">2026-02-19T09:56:00Z</dcterms:modified>
</cp:coreProperties>
</file>